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43B3" w:rsidRPr="00FC030F" w:rsidRDefault="00CA2FA0" w:rsidP="00F75261">
      <w:pPr>
        <w:tabs>
          <w:tab w:val="left" w:pos="2550"/>
          <w:tab w:val="center" w:pos="5102"/>
        </w:tabs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bookmarkStart w:id="0" w:name="_GoBack"/>
      <w:r>
        <w:rPr>
          <w:rFonts w:ascii="Arial" w:hAnsi="Arial" w:cs="Arial"/>
          <w:b/>
          <w:sz w:val="20"/>
          <w:szCs w:val="20"/>
        </w:rPr>
        <w:t>DECRETO Nº 2.481</w:t>
      </w:r>
      <w:r w:rsidR="009243B3" w:rsidRPr="00FC030F">
        <w:rPr>
          <w:rFonts w:ascii="Arial" w:hAnsi="Arial" w:cs="Arial"/>
          <w:b/>
          <w:sz w:val="20"/>
          <w:szCs w:val="20"/>
        </w:rPr>
        <w:t xml:space="preserve">, DE </w:t>
      </w:r>
      <w:r w:rsidR="00272677">
        <w:rPr>
          <w:rFonts w:ascii="Arial" w:hAnsi="Arial" w:cs="Arial"/>
          <w:b/>
          <w:sz w:val="20"/>
          <w:szCs w:val="20"/>
        </w:rPr>
        <w:t>0</w:t>
      </w:r>
      <w:r w:rsidR="009243B3">
        <w:rPr>
          <w:rFonts w:ascii="Arial" w:hAnsi="Arial" w:cs="Arial"/>
          <w:b/>
          <w:sz w:val="20"/>
          <w:szCs w:val="20"/>
        </w:rPr>
        <w:t>2</w:t>
      </w:r>
      <w:r w:rsidR="009243B3" w:rsidRPr="00FC030F">
        <w:rPr>
          <w:rFonts w:ascii="Arial" w:hAnsi="Arial" w:cs="Arial"/>
          <w:b/>
          <w:sz w:val="20"/>
          <w:szCs w:val="20"/>
        </w:rPr>
        <w:t xml:space="preserve"> DE </w:t>
      </w:r>
      <w:r w:rsidR="00A54A6B">
        <w:rPr>
          <w:rFonts w:ascii="Arial" w:hAnsi="Arial" w:cs="Arial"/>
          <w:b/>
          <w:sz w:val="20"/>
          <w:szCs w:val="20"/>
        </w:rPr>
        <w:t>JANEIRO DE 1985</w:t>
      </w:r>
    </w:p>
    <w:bookmarkEnd w:id="0"/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243B3" w:rsidRPr="00CA2FA0" w:rsidRDefault="00CA2FA0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Dispõe sobre abertura de crédito adicional especial, autorizado pela </w:t>
      </w:r>
      <w:r w:rsidRPr="00CA2FA0">
        <w:rPr>
          <w:rFonts w:ascii="Arial" w:hAnsi="Arial" w:cs="Arial"/>
          <w:sz w:val="20"/>
          <w:szCs w:val="20"/>
        </w:rPr>
        <w:t>Lei nº 1.459, de 25 de outubro de 1984</w:t>
      </w:r>
      <w:r w:rsidR="009243B3" w:rsidRPr="00CA2FA0"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243B3" w:rsidRPr="00AF0EC0" w:rsidRDefault="00CA2FA0" w:rsidP="009243B3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MAKOTO IGUCHI, PREFEITO MUNICIPAL DE FERRAZ DE VASCONCELOS, NO USO DE SUAS ATRIBUIÇÕES LEGAIS,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DECRETA:</w:t>
      </w: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F0EC0">
        <w:rPr>
          <w:rFonts w:ascii="Arial" w:hAnsi="Arial" w:cs="Arial"/>
          <w:b/>
          <w:sz w:val="20"/>
          <w:szCs w:val="20"/>
        </w:rPr>
        <w:t>Art. 1º</w:t>
      </w:r>
      <w:r>
        <w:rPr>
          <w:rFonts w:ascii="Arial" w:hAnsi="Arial" w:cs="Arial"/>
          <w:sz w:val="20"/>
          <w:szCs w:val="20"/>
        </w:rPr>
        <w:t xml:space="preserve"> </w:t>
      </w:r>
      <w:r w:rsidR="00CA2FA0">
        <w:rPr>
          <w:rFonts w:ascii="Arial" w:hAnsi="Arial" w:cs="Arial"/>
          <w:sz w:val="20"/>
          <w:szCs w:val="20"/>
        </w:rPr>
        <w:t>Fica aberto no Dept</w:t>
      </w:r>
      <w:r w:rsidR="0003445D">
        <w:rPr>
          <w:rFonts w:ascii="Arial" w:hAnsi="Arial" w:cs="Arial"/>
          <w:sz w:val="20"/>
          <w:szCs w:val="20"/>
        </w:rPr>
        <w:t>o.</w:t>
      </w:r>
      <w:r w:rsidR="00CA2FA0">
        <w:rPr>
          <w:rFonts w:ascii="Arial" w:hAnsi="Arial" w:cs="Arial"/>
          <w:sz w:val="20"/>
          <w:szCs w:val="20"/>
        </w:rPr>
        <w:t xml:space="preserve"> de Contabilidade e Orçamento, um crédito adicional especial de C</w:t>
      </w:r>
      <w:r w:rsidR="007854E5">
        <w:rPr>
          <w:rFonts w:ascii="Arial" w:hAnsi="Arial" w:cs="Arial"/>
          <w:sz w:val="20"/>
          <w:szCs w:val="20"/>
        </w:rPr>
        <w:t>r</w:t>
      </w:r>
      <w:r w:rsidR="00CA2FA0">
        <w:rPr>
          <w:rFonts w:ascii="Arial" w:hAnsi="Arial" w:cs="Arial"/>
          <w:sz w:val="20"/>
          <w:szCs w:val="20"/>
        </w:rPr>
        <w:t>$ 549.519,786</w:t>
      </w:r>
      <w:r w:rsidR="003F13C3">
        <w:rPr>
          <w:rFonts w:ascii="Arial" w:hAnsi="Arial" w:cs="Arial"/>
          <w:sz w:val="20"/>
          <w:szCs w:val="20"/>
        </w:rPr>
        <w:t xml:space="preserve"> (</w:t>
      </w:r>
      <w:r w:rsidR="002B43B7">
        <w:rPr>
          <w:rFonts w:ascii="Arial" w:hAnsi="Arial" w:cs="Arial"/>
          <w:sz w:val="20"/>
          <w:szCs w:val="20"/>
        </w:rPr>
        <w:t>quinhentos e quarenta e nove milhões, quinhentos e dezenove mil, setecentos e oitenta e seis cruzeiros</w:t>
      </w:r>
      <w:r w:rsidR="003F13C3">
        <w:rPr>
          <w:rFonts w:ascii="Arial" w:hAnsi="Arial" w:cs="Arial"/>
          <w:sz w:val="20"/>
          <w:szCs w:val="20"/>
        </w:rPr>
        <w:t xml:space="preserve">), para atender despesas com a execução de obras previstas no Programa de Mobilização Energética, a qual receberá a seguinte classificação orçamentária: </w:t>
      </w:r>
    </w:p>
    <w:p w:rsidR="007C0E34" w:rsidRDefault="007C0E34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tbl>
      <w:tblPr>
        <w:tblStyle w:val="Estilo1"/>
        <w:tblW w:w="0" w:type="auto"/>
        <w:jc w:val="center"/>
        <w:tblLook w:val="0000" w:firstRow="0" w:lastRow="0" w:firstColumn="0" w:lastColumn="0" w:noHBand="0" w:noVBand="0"/>
      </w:tblPr>
      <w:tblGrid>
        <w:gridCol w:w="1752"/>
        <w:gridCol w:w="3510"/>
        <w:gridCol w:w="1419"/>
      </w:tblGrid>
      <w:tr w:rsidR="007C0E34" w:rsidRPr="007C0E34" w:rsidTr="007C0E34">
        <w:trPr>
          <w:jc w:val="center"/>
        </w:trPr>
        <w:tc>
          <w:tcPr>
            <w:tcW w:w="0" w:type="auto"/>
            <w:shd w:val="clear" w:color="auto" w:fill="D9D9D9" w:themeFill="background1" w:themeFillShade="D9"/>
          </w:tcPr>
          <w:p w:rsidR="007C0E34" w:rsidRPr="007C0E34" w:rsidRDefault="007C0E34" w:rsidP="007C0E3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C0E34">
              <w:rPr>
                <w:rFonts w:ascii="Arial" w:hAnsi="Arial" w:cs="Arial"/>
                <w:b/>
                <w:sz w:val="20"/>
                <w:szCs w:val="20"/>
              </w:rPr>
              <w:t>C</w:t>
            </w:r>
            <w:r w:rsidR="000F0F6B" w:rsidRPr="007C0E34">
              <w:rPr>
                <w:rFonts w:ascii="Arial" w:hAnsi="Arial" w:cs="Arial"/>
                <w:b/>
                <w:sz w:val="20"/>
                <w:szCs w:val="20"/>
              </w:rPr>
              <w:t>ódigo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7C0E34" w:rsidRPr="007C0E34" w:rsidRDefault="007C0E34" w:rsidP="007C0E3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C0E34">
              <w:rPr>
                <w:rFonts w:ascii="Arial" w:hAnsi="Arial" w:cs="Arial"/>
                <w:b/>
                <w:sz w:val="20"/>
                <w:szCs w:val="20"/>
              </w:rPr>
              <w:t>E</w:t>
            </w:r>
            <w:r w:rsidR="000F0F6B" w:rsidRPr="007C0E34">
              <w:rPr>
                <w:rFonts w:ascii="Arial" w:hAnsi="Arial" w:cs="Arial"/>
                <w:b/>
                <w:sz w:val="20"/>
                <w:szCs w:val="20"/>
              </w:rPr>
              <w:t>specificação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7C0E34" w:rsidRPr="007C0E34" w:rsidRDefault="007C0E34" w:rsidP="007C0E3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C0E34">
              <w:rPr>
                <w:rFonts w:ascii="Arial" w:hAnsi="Arial" w:cs="Arial"/>
                <w:b/>
                <w:sz w:val="20"/>
                <w:szCs w:val="20"/>
              </w:rPr>
              <w:t>V</w:t>
            </w:r>
            <w:r w:rsidR="000F0F6B" w:rsidRPr="007C0E34">
              <w:rPr>
                <w:rFonts w:ascii="Arial" w:hAnsi="Arial" w:cs="Arial"/>
                <w:b/>
                <w:sz w:val="20"/>
                <w:szCs w:val="20"/>
              </w:rPr>
              <w:t>alor</w:t>
            </w:r>
            <w:r w:rsidRPr="007C0E34">
              <w:rPr>
                <w:rFonts w:ascii="Arial" w:hAnsi="Arial" w:cs="Arial"/>
                <w:b/>
                <w:sz w:val="20"/>
                <w:szCs w:val="20"/>
              </w:rPr>
              <w:t xml:space="preserve"> Cr$</w:t>
            </w:r>
          </w:p>
        </w:tc>
      </w:tr>
      <w:tr w:rsidR="007C0E34" w:rsidRPr="007C0E34" w:rsidTr="007C0E34">
        <w:trPr>
          <w:jc w:val="center"/>
        </w:trPr>
        <w:tc>
          <w:tcPr>
            <w:tcW w:w="0" w:type="auto"/>
          </w:tcPr>
          <w:p w:rsidR="007C0E34" w:rsidRPr="007C0E34" w:rsidRDefault="007C0E34" w:rsidP="007C0E3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7C0E34">
              <w:rPr>
                <w:rFonts w:ascii="Arial" w:hAnsi="Arial" w:cs="Arial"/>
                <w:sz w:val="20"/>
                <w:szCs w:val="20"/>
              </w:rPr>
              <w:t xml:space="preserve">07.02              </w:t>
            </w:r>
          </w:p>
        </w:tc>
        <w:tc>
          <w:tcPr>
            <w:tcW w:w="0" w:type="auto"/>
          </w:tcPr>
          <w:p w:rsidR="007C0E34" w:rsidRPr="007C0E34" w:rsidRDefault="007C0E34" w:rsidP="00560959">
            <w:pPr>
              <w:rPr>
                <w:rFonts w:ascii="Arial" w:hAnsi="Arial" w:cs="Arial"/>
                <w:sz w:val="20"/>
                <w:szCs w:val="20"/>
              </w:rPr>
            </w:pPr>
            <w:r w:rsidRPr="007C0E34">
              <w:rPr>
                <w:rFonts w:ascii="Arial" w:hAnsi="Arial" w:cs="Arial"/>
                <w:sz w:val="20"/>
                <w:szCs w:val="20"/>
              </w:rPr>
              <w:t>Divisão de Obras e Serv. Municipais</w:t>
            </w:r>
          </w:p>
        </w:tc>
        <w:tc>
          <w:tcPr>
            <w:tcW w:w="0" w:type="auto"/>
          </w:tcPr>
          <w:p w:rsidR="007C0E34" w:rsidRPr="007C0E34" w:rsidRDefault="007C0E34" w:rsidP="0056095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C0E34" w:rsidRPr="007C0E34" w:rsidTr="007C0E34">
        <w:trPr>
          <w:jc w:val="center"/>
        </w:trPr>
        <w:tc>
          <w:tcPr>
            <w:tcW w:w="0" w:type="auto"/>
          </w:tcPr>
          <w:p w:rsidR="007C0E34" w:rsidRPr="007C0E34" w:rsidRDefault="007C0E34" w:rsidP="007C0E3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7C0E34">
              <w:rPr>
                <w:rFonts w:ascii="Arial" w:hAnsi="Arial" w:cs="Arial"/>
                <w:sz w:val="20"/>
                <w:szCs w:val="20"/>
              </w:rPr>
              <w:t xml:space="preserve">16.91.575.1.008 </w:t>
            </w:r>
          </w:p>
        </w:tc>
        <w:tc>
          <w:tcPr>
            <w:tcW w:w="0" w:type="auto"/>
          </w:tcPr>
          <w:p w:rsidR="007C0E34" w:rsidRPr="007C0E34" w:rsidRDefault="007C0E34" w:rsidP="00560959">
            <w:pPr>
              <w:rPr>
                <w:rFonts w:ascii="Arial" w:hAnsi="Arial" w:cs="Arial"/>
                <w:sz w:val="20"/>
                <w:szCs w:val="20"/>
              </w:rPr>
            </w:pPr>
            <w:r w:rsidRPr="007C0E34">
              <w:rPr>
                <w:rFonts w:ascii="Arial" w:hAnsi="Arial" w:cs="Arial"/>
                <w:sz w:val="20"/>
                <w:szCs w:val="20"/>
              </w:rPr>
              <w:t>Obras Viárias</w:t>
            </w:r>
          </w:p>
        </w:tc>
        <w:tc>
          <w:tcPr>
            <w:tcW w:w="0" w:type="auto"/>
          </w:tcPr>
          <w:p w:rsidR="007C0E34" w:rsidRPr="007C0E34" w:rsidRDefault="007C0E34" w:rsidP="0056095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C0E34" w:rsidRPr="007C0E34" w:rsidTr="007C0E34">
        <w:trPr>
          <w:jc w:val="center"/>
        </w:trPr>
        <w:tc>
          <w:tcPr>
            <w:tcW w:w="0" w:type="auto"/>
          </w:tcPr>
          <w:p w:rsidR="007C0E34" w:rsidRPr="007C0E34" w:rsidRDefault="007C0E34" w:rsidP="007C0E3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7C0E34">
              <w:rPr>
                <w:rFonts w:ascii="Arial" w:hAnsi="Arial" w:cs="Arial"/>
                <w:sz w:val="20"/>
                <w:szCs w:val="20"/>
              </w:rPr>
              <w:t xml:space="preserve">4.1.1.0           </w:t>
            </w:r>
          </w:p>
        </w:tc>
        <w:tc>
          <w:tcPr>
            <w:tcW w:w="0" w:type="auto"/>
          </w:tcPr>
          <w:p w:rsidR="007C0E34" w:rsidRPr="007C0E34" w:rsidRDefault="007C0E34" w:rsidP="00560959">
            <w:pPr>
              <w:rPr>
                <w:rFonts w:ascii="Arial" w:hAnsi="Arial" w:cs="Arial"/>
                <w:sz w:val="20"/>
                <w:szCs w:val="20"/>
              </w:rPr>
            </w:pPr>
            <w:r w:rsidRPr="007C0E34">
              <w:rPr>
                <w:rFonts w:ascii="Arial" w:hAnsi="Arial" w:cs="Arial"/>
                <w:sz w:val="20"/>
                <w:szCs w:val="20"/>
              </w:rPr>
              <w:t>Obras e Instalações</w:t>
            </w:r>
          </w:p>
        </w:tc>
        <w:tc>
          <w:tcPr>
            <w:tcW w:w="0" w:type="auto"/>
          </w:tcPr>
          <w:p w:rsidR="007C0E34" w:rsidRPr="007C0E34" w:rsidRDefault="007C0E34" w:rsidP="007C0E3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C0E34">
              <w:rPr>
                <w:rFonts w:ascii="Arial" w:hAnsi="Arial" w:cs="Arial"/>
                <w:sz w:val="20"/>
                <w:szCs w:val="20"/>
              </w:rPr>
              <w:t>549.519.786</w:t>
            </w:r>
          </w:p>
        </w:tc>
      </w:tr>
      <w:tr w:rsidR="007C0E34" w:rsidRPr="007C0E34" w:rsidTr="007C0E34">
        <w:trPr>
          <w:jc w:val="center"/>
        </w:trPr>
        <w:tc>
          <w:tcPr>
            <w:tcW w:w="0" w:type="auto"/>
          </w:tcPr>
          <w:p w:rsidR="007C0E34" w:rsidRPr="007C0E34" w:rsidRDefault="007C0E34" w:rsidP="00560959">
            <w:pPr>
              <w:rPr>
                <w:rFonts w:ascii="Arial" w:hAnsi="Arial" w:cs="Arial"/>
                <w:sz w:val="20"/>
                <w:szCs w:val="20"/>
              </w:rPr>
            </w:pPr>
            <w:r w:rsidRPr="007C0E34">
              <w:rPr>
                <w:rFonts w:ascii="Arial" w:hAnsi="Arial" w:cs="Arial"/>
                <w:sz w:val="20"/>
                <w:szCs w:val="20"/>
              </w:rPr>
              <w:t xml:space="preserve">                     </w:t>
            </w:r>
          </w:p>
        </w:tc>
        <w:tc>
          <w:tcPr>
            <w:tcW w:w="0" w:type="auto"/>
          </w:tcPr>
          <w:p w:rsidR="007C0E34" w:rsidRPr="007C0E34" w:rsidRDefault="007C0E34" w:rsidP="00560959">
            <w:pPr>
              <w:rPr>
                <w:rFonts w:ascii="Arial" w:hAnsi="Arial" w:cs="Arial"/>
                <w:sz w:val="20"/>
                <w:szCs w:val="20"/>
              </w:rPr>
            </w:pPr>
            <w:r w:rsidRPr="007C0E34">
              <w:rPr>
                <w:rFonts w:ascii="Arial" w:hAnsi="Arial" w:cs="Arial"/>
                <w:sz w:val="20"/>
                <w:szCs w:val="20"/>
              </w:rPr>
              <w:t>TOTAL</w:t>
            </w:r>
          </w:p>
        </w:tc>
        <w:tc>
          <w:tcPr>
            <w:tcW w:w="0" w:type="auto"/>
          </w:tcPr>
          <w:p w:rsidR="007C0E34" w:rsidRPr="007C0E34" w:rsidRDefault="007C0E34" w:rsidP="007C0E3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C0E34">
              <w:rPr>
                <w:rFonts w:ascii="Arial" w:hAnsi="Arial" w:cs="Arial"/>
                <w:sz w:val="20"/>
                <w:szCs w:val="20"/>
              </w:rPr>
              <w:t>549.519.786</w:t>
            </w:r>
          </w:p>
        </w:tc>
      </w:tr>
    </w:tbl>
    <w:p w:rsidR="009243B3" w:rsidRDefault="009243B3" w:rsidP="003F13C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92F50">
        <w:rPr>
          <w:rFonts w:ascii="Arial" w:hAnsi="Arial" w:cs="Arial"/>
          <w:b/>
          <w:sz w:val="20"/>
          <w:szCs w:val="20"/>
        </w:rPr>
        <w:t>Art. 2º</w:t>
      </w:r>
      <w:r>
        <w:rPr>
          <w:rFonts w:ascii="Arial" w:hAnsi="Arial" w:cs="Arial"/>
          <w:sz w:val="20"/>
          <w:szCs w:val="20"/>
        </w:rPr>
        <w:t xml:space="preserve"> </w:t>
      </w:r>
      <w:r w:rsidR="003F13C3">
        <w:rPr>
          <w:rFonts w:ascii="Arial" w:hAnsi="Arial" w:cs="Arial"/>
          <w:sz w:val="20"/>
          <w:szCs w:val="20"/>
        </w:rPr>
        <w:t>O crédito aberto no artigo anterior, será coberto com os recursos repassados conforme Convênio as</w:t>
      </w:r>
      <w:r w:rsidR="0087213F">
        <w:rPr>
          <w:rFonts w:ascii="Arial" w:hAnsi="Arial" w:cs="Arial"/>
          <w:sz w:val="20"/>
          <w:szCs w:val="20"/>
        </w:rPr>
        <w:t xml:space="preserve">sinado com a Secretaria de </w:t>
      </w:r>
      <w:r w:rsidR="000F0F6B">
        <w:rPr>
          <w:rFonts w:ascii="Arial" w:hAnsi="Arial" w:cs="Arial"/>
          <w:sz w:val="20"/>
          <w:szCs w:val="20"/>
        </w:rPr>
        <w:t>Economia</w:t>
      </w:r>
      <w:r w:rsidR="003F13C3">
        <w:rPr>
          <w:rFonts w:ascii="Arial" w:hAnsi="Arial" w:cs="Arial"/>
          <w:sz w:val="20"/>
          <w:szCs w:val="20"/>
        </w:rPr>
        <w:t xml:space="preserve"> e Planejamento do Estado de São Paulo.  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3F13C3" w:rsidRDefault="009243B3" w:rsidP="003F13C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1201F2">
        <w:rPr>
          <w:rFonts w:ascii="Arial" w:hAnsi="Arial" w:cs="Arial"/>
          <w:b/>
          <w:sz w:val="20"/>
          <w:szCs w:val="20"/>
        </w:rPr>
        <w:t>Art. 3º</w:t>
      </w:r>
      <w:r>
        <w:rPr>
          <w:rFonts w:ascii="Arial" w:hAnsi="Arial" w:cs="Arial"/>
          <w:sz w:val="20"/>
          <w:szCs w:val="20"/>
        </w:rPr>
        <w:t xml:space="preserve"> </w:t>
      </w:r>
      <w:r w:rsidR="003F13C3">
        <w:rPr>
          <w:rFonts w:ascii="Arial" w:hAnsi="Arial" w:cs="Arial"/>
          <w:sz w:val="20"/>
          <w:szCs w:val="20"/>
        </w:rPr>
        <w:t>Este Decreto entra</w:t>
      </w:r>
      <w:r w:rsidR="00D71BB2">
        <w:rPr>
          <w:rFonts w:ascii="Arial" w:hAnsi="Arial" w:cs="Arial"/>
          <w:sz w:val="20"/>
          <w:szCs w:val="20"/>
        </w:rPr>
        <w:t>rá</w:t>
      </w:r>
      <w:r w:rsidR="003F13C3">
        <w:rPr>
          <w:rFonts w:ascii="Arial" w:hAnsi="Arial" w:cs="Arial"/>
          <w:sz w:val="20"/>
          <w:szCs w:val="20"/>
        </w:rPr>
        <w:t xml:space="preserve"> em vigor na data de sua publicação, revogadas as disposições em contrário.</w:t>
      </w:r>
    </w:p>
    <w:p w:rsidR="009243B3" w:rsidRDefault="009243B3" w:rsidP="00CC1816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CC1816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Ferraz de Vasconcelos, </w:t>
      </w:r>
      <w:r w:rsidR="00272677">
        <w:rPr>
          <w:rFonts w:ascii="Arial" w:hAnsi="Arial" w:cs="Arial"/>
          <w:sz w:val="20"/>
          <w:szCs w:val="20"/>
        </w:rPr>
        <w:t>0</w:t>
      </w:r>
      <w:r>
        <w:rPr>
          <w:rFonts w:ascii="Arial" w:hAnsi="Arial" w:cs="Arial"/>
          <w:sz w:val="20"/>
          <w:szCs w:val="20"/>
        </w:rPr>
        <w:t>2 de janeiro de 1985</w:t>
      </w:r>
      <w:r w:rsidR="009243B3"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CD5FF0" w:rsidRDefault="00CD5FF0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3A4918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MAKOTO IGUCHI</w:t>
      </w:r>
    </w:p>
    <w:p w:rsidR="009243B3" w:rsidRDefault="009243B3" w:rsidP="003A491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CD5FF0" w:rsidRDefault="00CD5FF0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3A4918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WALTER PENHINCK CAETANO</w:t>
      </w:r>
    </w:p>
    <w:p w:rsidR="009243B3" w:rsidRDefault="003A4918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Coordenador Geral</w:t>
      </w:r>
    </w:p>
    <w:p w:rsidR="002F4336" w:rsidRDefault="002F4336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CD5FF0" w:rsidRDefault="00CD5FF0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3A4918" w:rsidRDefault="003A4918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LEONDIR CASAGRANDE XIDIEH</w:t>
      </w:r>
    </w:p>
    <w:p w:rsidR="003A4918" w:rsidRDefault="003A4918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Diretora Dept</w:t>
      </w:r>
      <w:r w:rsidR="0003445D">
        <w:rPr>
          <w:rFonts w:ascii="Arial" w:hAnsi="Arial" w:cs="Arial"/>
          <w:sz w:val="20"/>
          <w:szCs w:val="20"/>
        </w:rPr>
        <w:t>o.</w:t>
      </w:r>
      <w:r>
        <w:rPr>
          <w:rFonts w:ascii="Arial" w:hAnsi="Arial" w:cs="Arial"/>
          <w:sz w:val="20"/>
          <w:szCs w:val="20"/>
        </w:rPr>
        <w:t xml:space="preserve"> Cont. Orçamento</w:t>
      </w: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CD5FF0" w:rsidRDefault="00CD5FF0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3A4918" w:rsidRDefault="003A4918" w:rsidP="00F6430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Registrado no Dept° de Administração – Divisão de Expediente e Documentação – e publicado na Portaria Municipal na mesma data.</w:t>
      </w:r>
    </w:p>
    <w:p w:rsidR="00CD5FF0" w:rsidRDefault="00CD5FF0" w:rsidP="003A491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F64306" w:rsidRDefault="00F64306" w:rsidP="003A491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3A4918" w:rsidRDefault="003A4918" w:rsidP="003A491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ANGELA MARIA MACHADO MACEDO</w:t>
      </w:r>
    </w:p>
    <w:p w:rsidR="003A4918" w:rsidRDefault="003A4918" w:rsidP="003A491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Diretora Administrativa</w:t>
      </w:r>
    </w:p>
    <w:p w:rsidR="003A4918" w:rsidRDefault="003A4918">
      <w:pPr>
        <w:rPr>
          <w:rFonts w:ascii="Arial" w:hAnsi="Arial" w:cs="Arial"/>
          <w:sz w:val="20"/>
          <w:szCs w:val="20"/>
        </w:rPr>
      </w:pPr>
    </w:p>
    <w:p w:rsidR="003A4918" w:rsidRDefault="00CD5FF0" w:rsidP="005C16EA">
      <w:pPr>
        <w:spacing w:after="0" w:line="240" w:lineRule="auto"/>
        <w:jc w:val="both"/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sectPr w:rsidR="003A4918" w:rsidSect="007E7FF7">
      <w:headerReference w:type="default" r:id="rId7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A6FA2" w:rsidRDefault="00EA6FA2" w:rsidP="009243B3">
      <w:pPr>
        <w:spacing w:after="0" w:line="240" w:lineRule="auto"/>
      </w:pPr>
      <w:r>
        <w:separator/>
      </w:r>
    </w:p>
  </w:endnote>
  <w:endnote w:type="continuationSeparator" w:id="0">
    <w:p w:rsidR="00EA6FA2" w:rsidRDefault="00EA6FA2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A6FA2" w:rsidRDefault="00EA6FA2" w:rsidP="009243B3">
      <w:pPr>
        <w:spacing w:after="0" w:line="240" w:lineRule="auto"/>
      </w:pPr>
      <w:r>
        <w:separator/>
      </w:r>
    </w:p>
  </w:footnote>
  <w:footnote w:type="continuationSeparator" w:id="0">
    <w:p w:rsidR="00EA6FA2" w:rsidRDefault="00EA6FA2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243B3" w:rsidRDefault="009243B3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E50DD4A" wp14:editId="3F46263E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pt-BR" w:vendorID="64" w:dllVersion="6" w:nlCheck="1" w:checkStyle="0"/>
  <w:activeWritingStyle w:appName="MSWord" w:lang="pt-BR" w:vendorID="64" w:dllVersion="4096" w:nlCheck="1" w:checkStyle="0"/>
  <w:activeWritingStyle w:appName="MSWord" w:lang="pt-BR" w:vendorID="64" w:dllVersion="131078" w:nlCheck="1" w:checkStyle="0"/>
  <w:proofState w:spelling="clean" w:grammar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43B3"/>
    <w:rsid w:val="0003445D"/>
    <w:rsid w:val="0006242B"/>
    <w:rsid w:val="00070514"/>
    <w:rsid w:val="000F0F6B"/>
    <w:rsid w:val="00182CE3"/>
    <w:rsid w:val="00272677"/>
    <w:rsid w:val="002B43B7"/>
    <w:rsid w:val="002F4336"/>
    <w:rsid w:val="003A4918"/>
    <w:rsid w:val="003F13C3"/>
    <w:rsid w:val="00464611"/>
    <w:rsid w:val="00585642"/>
    <w:rsid w:val="005C16EA"/>
    <w:rsid w:val="0066599D"/>
    <w:rsid w:val="006C76B1"/>
    <w:rsid w:val="007854E5"/>
    <w:rsid w:val="007A16E3"/>
    <w:rsid w:val="007C0E34"/>
    <w:rsid w:val="007E7FF7"/>
    <w:rsid w:val="0087213F"/>
    <w:rsid w:val="00903604"/>
    <w:rsid w:val="009243B3"/>
    <w:rsid w:val="009F6656"/>
    <w:rsid w:val="00A54A6B"/>
    <w:rsid w:val="00AB1088"/>
    <w:rsid w:val="00CA2FA0"/>
    <w:rsid w:val="00CC1816"/>
    <w:rsid w:val="00CD5FF0"/>
    <w:rsid w:val="00D71BB2"/>
    <w:rsid w:val="00DC3505"/>
    <w:rsid w:val="00EA6FA2"/>
    <w:rsid w:val="00ED7CDF"/>
    <w:rsid w:val="00F64306"/>
    <w:rsid w:val="00F752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5:docId w15:val="{17CF2229-9E89-474E-A8F5-E326008781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table" w:customStyle="1" w:styleId="Estilo1">
    <w:name w:val="Estilo1"/>
    <w:basedOn w:val="TabeladaWeb2"/>
    <w:uiPriority w:val="99"/>
    <w:rsid w:val="007C0E34"/>
    <w:pPr>
      <w:spacing w:after="0" w:line="240" w:lineRule="auto"/>
    </w:pPr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7C0E34"/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14EB258-BF15-4B0B-9025-1A8D0C6352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245</Words>
  <Characters>1329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Usuario</cp:lastModifiedBy>
  <cp:revision>51</cp:revision>
  <dcterms:created xsi:type="dcterms:W3CDTF">2019-02-19T14:35:00Z</dcterms:created>
  <dcterms:modified xsi:type="dcterms:W3CDTF">2019-05-24T13:16:00Z</dcterms:modified>
</cp:coreProperties>
</file>